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9694" w14:textId="68F3D40C" w:rsidR="00350FC6" w:rsidRDefault="003F4936" w:rsidP="003F4936">
      <w:pPr>
        <w:jc w:val="center"/>
      </w:pPr>
      <w:r>
        <w:rPr>
          <w:noProof/>
        </w:rPr>
        <w:drawing>
          <wp:inline distT="0" distB="0" distL="0" distR="0" wp14:anchorId="1E83C217" wp14:editId="372449D6">
            <wp:extent cx="1819922" cy="1819922"/>
            <wp:effectExtent l="0" t="0" r="8890" b="8890"/>
            <wp:docPr id="2100511244" name="Picture 1" descr="A logo of a house and a lam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11244" name="Picture 1" descr="A logo of a house and a lamp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052" cy="1837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57C0B" w14:textId="77777777" w:rsidR="003F4936" w:rsidRDefault="003F4936"/>
    <w:p w14:paraId="7F1A8AD1" w14:textId="40C2CF3B" w:rsidR="003F4936" w:rsidRDefault="003F4936" w:rsidP="003F4936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</w:t>
      </w:r>
      <w:r w:rsidRPr="003F4936">
        <w:rPr>
          <w:b/>
          <w:bCs/>
          <w:sz w:val="40"/>
          <w:szCs w:val="40"/>
          <w:u w:val="single"/>
        </w:rPr>
        <w:t>Terms and Conditions</w:t>
      </w:r>
    </w:p>
    <w:p w14:paraId="4487FFD0" w14:textId="77777777" w:rsidR="004A3632" w:rsidRDefault="004A3632" w:rsidP="003F4936">
      <w:pPr>
        <w:jc w:val="center"/>
        <w:rPr>
          <w:b/>
          <w:bCs/>
          <w:sz w:val="40"/>
          <w:szCs w:val="40"/>
          <w:u w:val="single"/>
        </w:rPr>
      </w:pPr>
    </w:p>
    <w:p w14:paraId="78F0D3F3" w14:textId="7708DF17" w:rsidR="004A3632" w:rsidRPr="00971BEB" w:rsidRDefault="006309AD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80666">
        <w:rPr>
          <w:b/>
          <w:bCs/>
          <w:i/>
          <w:iCs/>
          <w:sz w:val="24"/>
          <w:szCs w:val="24"/>
        </w:rPr>
        <w:t>Prices</w:t>
      </w:r>
      <w:r w:rsidR="00280666">
        <w:rPr>
          <w:sz w:val="24"/>
          <w:szCs w:val="24"/>
        </w:rPr>
        <w:t xml:space="preserve"> - </w:t>
      </w:r>
      <w:r w:rsidR="00C043A9">
        <w:rPr>
          <w:sz w:val="24"/>
          <w:szCs w:val="24"/>
        </w:rPr>
        <w:t>O</w:t>
      </w:r>
      <w:r w:rsidR="002C1C01">
        <w:rPr>
          <w:sz w:val="24"/>
          <w:szCs w:val="24"/>
        </w:rPr>
        <w:t>ur prices include products</w:t>
      </w:r>
      <w:r w:rsidR="00971BEB">
        <w:rPr>
          <w:sz w:val="24"/>
          <w:szCs w:val="24"/>
        </w:rPr>
        <w:t xml:space="preserve">, equipment and insurance. </w:t>
      </w:r>
    </w:p>
    <w:p w14:paraId="6A91601B" w14:textId="0514BBD9" w:rsidR="00971BEB" w:rsidRPr="006309AD" w:rsidRDefault="00633894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 w:rsidRPr="00280666">
        <w:rPr>
          <w:b/>
          <w:bCs/>
          <w:i/>
          <w:iCs/>
          <w:sz w:val="24"/>
          <w:szCs w:val="24"/>
        </w:rPr>
        <w:t>Customer Satisfaction</w:t>
      </w:r>
      <w:r w:rsidR="004D01BF">
        <w:rPr>
          <w:sz w:val="24"/>
          <w:szCs w:val="24"/>
        </w:rPr>
        <w:t xml:space="preserve"> – If you’re not happy with any service provided, please get in touch</w:t>
      </w:r>
      <w:r w:rsidR="00D2270A">
        <w:rPr>
          <w:sz w:val="24"/>
          <w:szCs w:val="24"/>
        </w:rPr>
        <w:t xml:space="preserve"> within 24 hours. We will offer to rectify </w:t>
      </w:r>
      <w:r w:rsidR="00CC424E">
        <w:rPr>
          <w:sz w:val="24"/>
          <w:szCs w:val="24"/>
        </w:rPr>
        <w:t>any queries asap and at your convenience.</w:t>
      </w:r>
      <w:r w:rsidR="003E46F6">
        <w:rPr>
          <w:sz w:val="24"/>
          <w:szCs w:val="24"/>
        </w:rPr>
        <w:t xml:space="preserve"> We do not offer refunds.</w:t>
      </w:r>
    </w:p>
    <w:p w14:paraId="1BDE693F" w14:textId="2D818A83" w:rsidR="006309AD" w:rsidRPr="008E6DDA" w:rsidRDefault="00280666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Before we start </w:t>
      </w:r>
      <w:r w:rsidR="006229F3">
        <w:rPr>
          <w:sz w:val="24"/>
          <w:szCs w:val="24"/>
        </w:rPr>
        <w:t xml:space="preserve">– We ask for as much information as possible, one persons </w:t>
      </w:r>
      <w:r w:rsidR="001A6269">
        <w:rPr>
          <w:sz w:val="24"/>
          <w:szCs w:val="24"/>
        </w:rPr>
        <w:t>“its not that bad” is not the same as others. If you can provide photos</w:t>
      </w:r>
      <w:r w:rsidR="008E6DDA">
        <w:rPr>
          <w:sz w:val="24"/>
          <w:szCs w:val="24"/>
        </w:rPr>
        <w:t xml:space="preserve">….perfect. </w:t>
      </w:r>
    </w:p>
    <w:p w14:paraId="1A000AF1" w14:textId="72C78C24" w:rsidR="008E6DDA" w:rsidRPr="001C2248" w:rsidRDefault="008E6DDA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On the day </w:t>
      </w:r>
      <w:r w:rsidR="0078746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8746B">
        <w:rPr>
          <w:sz w:val="24"/>
          <w:szCs w:val="24"/>
        </w:rPr>
        <w:t>We ask for the property to be empty, we will remove</w:t>
      </w:r>
      <w:r w:rsidR="00D37AD6">
        <w:rPr>
          <w:sz w:val="24"/>
          <w:szCs w:val="24"/>
        </w:rPr>
        <w:t xml:space="preserve"> and dispose of</w:t>
      </w:r>
      <w:r w:rsidR="0078746B">
        <w:rPr>
          <w:sz w:val="24"/>
          <w:szCs w:val="24"/>
        </w:rPr>
        <w:t xml:space="preserve"> small amounts of general rubbish</w:t>
      </w:r>
      <w:r w:rsidR="00D37AD6">
        <w:rPr>
          <w:sz w:val="24"/>
          <w:szCs w:val="24"/>
        </w:rPr>
        <w:t>. We do</w:t>
      </w:r>
      <w:r w:rsidR="00D124C8">
        <w:rPr>
          <w:sz w:val="24"/>
          <w:szCs w:val="24"/>
        </w:rPr>
        <w:t xml:space="preserve"> and will</w:t>
      </w:r>
      <w:r w:rsidR="00D37AD6">
        <w:rPr>
          <w:sz w:val="24"/>
          <w:szCs w:val="24"/>
        </w:rPr>
        <w:t xml:space="preserve"> not empty large outside bins and we ourselves will not dispose of rubbish in them</w:t>
      </w:r>
      <w:r w:rsidR="00686543">
        <w:rPr>
          <w:sz w:val="24"/>
          <w:szCs w:val="24"/>
        </w:rPr>
        <w:t xml:space="preserve"> either. We can and will remove</w:t>
      </w:r>
      <w:r w:rsidR="00D124C8">
        <w:rPr>
          <w:sz w:val="24"/>
          <w:szCs w:val="24"/>
        </w:rPr>
        <w:t xml:space="preserve"> certain</w:t>
      </w:r>
      <w:r w:rsidR="007D25EB">
        <w:rPr>
          <w:sz w:val="24"/>
          <w:szCs w:val="24"/>
        </w:rPr>
        <w:t xml:space="preserve"> items at your request (within reason) </w:t>
      </w:r>
      <w:r w:rsidR="0024110C">
        <w:rPr>
          <w:sz w:val="24"/>
          <w:szCs w:val="24"/>
        </w:rPr>
        <w:t xml:space="preserve">for an additional fee. </w:t>
      </w:r>
    </w:p>
    <w:p w14:paraId="5CA0FE53" w14:textId="5D304108" w:rsidR="001C2248" w:rsidRPr="00F66090" w:rsidRDefault="001C2248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Time </w:t>
      </w:r>
      <w:r>
        <w:rPr>
          <w:sz w:val="24"/>
          <w:szCs w:val="24"/>
        </w:rPr>
        <w:t>– We ask for the day</w:t>
      </w:r>
      <w:r w:rsidR="009C1A11">
        <w:rPr>
          <w:sz w:val="24"/>
          <w:szCs w:val="24"/>
        </w:rPr>
        <w:t>,</w:t>
      </w:r>
      <w:r w:rsidR="00F91780">
        <w:rPr>
          <w:sz w:val="24"/>
          <w:szCs w:val="24"/>
        </w:rPr>
        <w:t xml:space="preserve"> </w:t>
      </w:r>
      <w:r w:rsidR="009C1A11">
        <w:rPr>
          <w:sz w:val="24"/>
          <w:szCs w:val="24"/>
        </w:rPr>
        <w:t>starting at 9am</w:t>
      </w:r>
      <w:r w:rsidR="00FC62BE">
        <w:rPr>
          <w:sz w:val="24"/>
          <w:szCs w:val="24"/>
        </w:rPr>
        <w:t>,</w:t>
      </w:r>
      <w:r w:rsidR="009C1A11">
        <w:rPr>
          <w:sz w:val="24"/>
          <w:szCs w:val="24"/>
        </w:rPr>
        <w:t xml:space="preserve"> </w:t>
      </w:r>
      <w:r w:rsidR="00F91780">
        <w:rPr>
          <w:sz w:val="24"/>
          <w:szCs w:val="24"/>
        </w:rPr>
        <w:t>to complete</w:t>
      </w:r>
      <w:r>
        <w:rPr>
          <w:sz w:val="24"/>
          <w:szCs w:val="24"/>
        </w:rPr>
        <w:t xml:space="preserve"> (more if needed and will be previously discussed beforehand</w:t>
      </w:r>
      <w:r w:rsidR="00F91780">
        <w:rPr>
          <w:sz w:val="24"/>
          <w:szCs w:val="24"/>
        </w:rPr>
        <w:t xml:space="preserve">) we will call and let you know when we are around </w:t>
      </w:r>
      <w:r w:rsidR="007569EB">
        <w:rPr>
          <w:sz w:val="24"/>
          <w:szCs w:val="24"/>
        </w:rPr>
        <w:t>1/2</w:t>
      </w:r>
      <w:r w:rsidR="00F91780">
        <w:rPr>
          <w:sz w:val="24"/>
          <w:szCs w:val="24"/>
        </w:rPr>
        <w:t xml:space="preserve"> to 1 hour away from completing</w:t>
      </w:r>
      <w:r w:rsidR="007569EB">
        <w:rPr>
          <w:sz w:val="24"/>
          <w:szCs w:val="24"/>
        </w:rPr>
        <w:t xml:space="preserve"> for your checks and keys exchanged. </w:t>
      </w:r>
    </w:p>
    <w:p w14:paraId="07619C04" w14:textId="3E92CFD1" w:rsidR="00F66090" w:rsidRPr="00942459" w:rsidRDefault="00F66090" w:rsidP="00942459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 xml:space="preserve">Deposit </w:t>
      </w:r>
      <w:r>
        <w:rPr>
          <w:sz w:val="24"/>
          <w:szCs w:val="24"/>
        </w:rPr>
        <w:t>– We do ask for a 25%</w:t>
      </w:r>
      <w:r w:rsidR="008204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deposit</w:t>
      </w:r>
      <w:r w:rsidR="000C10A8">
        <w:rPr>
          <w:sz w:val="24"/>
          <w:szCs w:val="24"/>
        </w:rPr>
        <w:t xml:space="preserve"> to secure your date and booking</w:t>
      </w:r>
      <w:r w:rsidR="009F1166">
        <w:rPr>
          <w:sz w:val="24"/>
          <w:szCs w:val="24"/>
        </w:rPr>
        <w:t>. We realise that life happens</w:t>
      </w:r>
      <w:r w:rsidR="00CB78B5">
        <w:rPr>
          <w:sz w:val="24"/>
          <w:szCs w:val="24"/>
        </w:rPr>
        <w:t xml:space="preserve"> and sometimes it crops up</w:t>
      </w:r>
      <w:r w:rsidR="008204AB">
        <w:rPr>
          <w:sz w:val="24"/>
          <w:szCs w:val="24"/>
        </w:rPr>
        <w:t>.</w:t>
      </w:r>
      <w:r w:rsidR="00CB78B5">
        <w:rPr>
          <w:sz w:val="24"/>
          <w:szCs w:val="24"/>
        </w:rPr>
        <w:t xml:space="preserve"> </w:t>
      </w:r>
      <w:r w:rsidR="008204AB">
        <w:rPr>
          <w:sz w:val="24"/>
          <w:szCs w:val="24"/>
        </w:rPr>
        <w:t xml:space="preserve">Any cancellations </w:t>
      </w:r>
      <w:r w:rsidR="000460E2">
        <w:rPr>
          <w:sz w:val="24"/>
          <w:szCs w:val="24"/>
        </w:rPr>
        <w:t xml:space="preserve">within 72 hours of booking </w:t>
      </w:r>
      <w:r w:rsidR="00AF4B91">
        <w:rPr>
          <w:sz w:val="24"/>
          <w:szCs w:val="24"/>
        </w:rPr>
        <w:t xml:space="preserve">will not have the deposit returned. Any </w:t>
      </w:r>
      <w:r w:rsidR="00434B02">
        <w:rPr>
          <w:sz w:val="24"/>
          <w:szCs w:val="24"/>
        </w:rPr>
        <w:t xml:space="preserve">outside 72 hours can either be rescheduled or </w:t>
      </w:r>
      <w:r w:rsidR="009C7EA1">
        <w:rPr>
          <w:sz w:val="24"/>
          <w:szCs w:val="24"/>
        </w:rPr>
        <w:t xml:space="preserve">deposit </w:t>
      </w:r>
      <w:r w:rsidR="00434B02">
        <w:rPr>
          <w:sz w:val="24"/>
          <w:szCs w:val="24"/>
        </w:rPr>
        <w:t xml:space="preserve">refunded. </w:t>
      </w:r>
    </w:p>
    <w:p w14:paraId="1FF4B355" w14:textId="77777777" w:rsidR="003F4936" w:rsidRDefault="003F4936" w:rsidP="003F4936">
      <w:pPr>
        <w:jc w:val="center"/>
        <w:rPr>
          <w:b/>
          <w:bCs/>
          <w:sz w:val="40"/>
          <w:szCs w:val="40"/>
          <w:u w:val="single"/>
        </w:rPr>
      </w:pPr>
    </w:p>
    <w:p w14:paraId="0B7B4A79" w14:textId="77777777" w:rsidR="003F4936" w:rsidRPr="003F4936" w:rsidRDefault="003F4936" w:rsidP="003F4936">
      <w:pPr>
        <w:jc w:val="both"/>
        <w:rPr>
          <w:b/>
          <w:bCs/>
          <w:sz w:val="28"/>
          <w:szCs w:val="28"/>
          <w:u w:val="single"/>
        </w:rPr>
      </w:pPr>
    </w:p>
    <w:p w14:paraId="4434D02C" w14:textId="77777777" w:rsidR="003F4936" w:rsidRDefault="003F4936" w:rsidP="003F4936">
      <w:pPr>
        <w:jc w:val="center"/>
        <w:rPr>
          <w:b/>
          <w:bCs/>
          <w:sz w:val="40"/>
          <w:szCs w:val="40"/>
          <w:u w:val="single"/>
        </w:rPr>
      </w:pPr>
    </w:p>
    <w:p w14:paraId="0C9FC922" w14:textId="77777777" w:rsidR="003F4936" w:rsidRPr="003F4936" w:rsidRDefault="003F4936" w:rsidP="003F4936">
      <w:pPr>
        <w:rPr>
          <w:b/>
          <w:bCs/>
          <w:sz w:val="40"/>
          <w:szCs w:val="40"/>
          <w:u w:val="single"/>
        </w:rPr>
      </w:pPr>
    </w:p>
    <w:sectPr w:rsidR="003F4936" w:rsidRPr="003F4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F0B43"/>
    <w:multiLevelType w:val="hybridMultilevel"/>
    <w:tmpl w:val="8A660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3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36"/>
    <w:rsid w:val="000460E2"/>
    <w:rsid w:val="000C10A8"/>
    <w:rsid w:val="00153361"/>
    <w:rsid w:val="001A6269"/>
    <w:rsid w:val="001C2248"/>
    <w:rsid w:val="00222589"/>
    <w:rsid w:val="00223E88"/>
    <w:rsid w:val="0024110C"/>
    <w:rsid w:val="00280666"/>
    <w:rsid w:val="002C1C01"/>
    <w:rsid w:val="002D6BA6"/>
    <w:rsid w:val="00350FC6"/>
    <w:rsid w:val="003E46F6"/>
    <w:rsid w:val="003F4936"/>
    <w:rsid w:val="00434B02"/>
    <w:rsid w:val="004A3632"/>
    <w:rsid w:val="004D01BF"/>
    <w:rsid w:val="006229F3"/>
    <w:rsid w:val="006309AD"/>
    <w:rsid w:val="00633894"/>
    <w:rsid w:val="00686543"/>
    <w:rsid w:val="007569EB"/>
    <w:rsid w:val="0078746B"/>
    <w:rsid w:val="007D25EB"/>
    <w:rsid w:val="007D2F49"/>
    <w:rsid w:val="008204AB"/>
    <w:rsid w:val="00873A1E"/>
    <w:rsid w:val="00887B2C"/>
    <w:rsid w:val="0089642B"/>
    <w:rsid w:val="008E6DDA"/>
    <w:rsid w:val="00942459"/>
    <w:rsid w:val="00971BEB"/>
    <w:rsid w:val="009C1A11"/>
    <w:rsid w:val="009C7EA1"/>
    <w:rsid w:val="009F1166"/>
    <w:rsid w:val="00AF4B91"/>
    <w:rsid w:val="00B6546A"/>
    <w:rsid w:val="00BB4817"/>
    <w:rsid w:val="00C043A9"/>
    <w:rsid w:val="00CB78B5"/>
    <w:rsid w:val="00CC424E"/>
    <w:rsid w:val="00D0466D"/>
    <w:rsid w:val="00D124C8"/>
    <w:rsid w:val="00D2270A"/>
    <w:rsid w:val="00D37AD6"/>
    <w:rsid w:val="00F66090"/>
    <w:rsid w:val="00F91780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41EE"/>
  <w15:chartTrackingRefBased/>
  <w15:docId w15:val="{5DF6EBC2-DA4E-4EA9-9F92-9BE05945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9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9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9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9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9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9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9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9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9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9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9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9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9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9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9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9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9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wells</dc:creator>
  <cp:keywords/>
  <dc:description/>
  <cp:lastModifiedBy>marissa wells</cp:lastModifiedBy>
  <cp:revision>40</cp:revision>
  <dcterms:created xsi:type="dcterms:W3CDTF">2024-08-06T20:12:00Z</dcterms:created>
  <dcterms:modified xsi:type="dcterms:W3CDTF">2025-01-27T15:55:00Z</dcterms:modified>
</cp:coreProperties>
</file>